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24"/>
        <w:gridCol w:w="518"/>
        <w:gridCol w:w="371"/>
        <w:gridCol w:w="1820"/>
        <w:gridCol w:w="407"/>
        <w:gridCol w:w="171"/>
        <w:gridCol w:w="1845"/>
        <w:gridCol w:w="219"/>
        <w:gridCol w:w="1880"/>
        <w:gridCol w:w="1527"/>
        <w:gridCol w:w="14"/>
      </w:tblGrid>
      <w:tr w:rsidR="006C26DF" w:rsidRPr="005649FC" w14:paraId="6E8E910F" w14:textId="77777777" w:rsidTr="005C501C">
        <w:trPr>
          <w:jc w:val="center"/>
        </w:trPr>
        <w:tc>
          <w:tcPr>
            <w:tcW w:w="4290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656" w:type="dxa"/>
            <w:gridSpan w:val="6"/>
          </w:tcPr>
          <w:p w14:paraId="462AAF29" w14:textId="14BF3E36" w:rsidR="006C26DF" w:rsidRPr="005C501C" w:rsidRDefault="005C501C" w:rsidP="00325775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en-US"/>
              </w:rPr>
              <w:t xml:space="preserve">Nenad </w:t>
            </w:r>
            <w:r>
              <w:rPr>
                <w:sz w:val="19"/>
                <w:szCs w:val="19"/>
                <w:lang w:val="sr-Latn-RS"/>
              </w:rPr>
              <w:t>M. Aničić</w:t>
            </w:r>
          </w:p>
        </w:tc>
      </w:tr>
      <w:tr w:rsidR="006C26DF" w:rsidRPr="005649FC" w14:paraId="31190265" w14:textId="77777777" w:rsidTr="005C501C">
        <w:trPr>
          <w:jc w:val="center"/>
        </w:trPr>
        <w:tc>
          <w:tcPr>
            <w:tcW w:w="4290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656" w:type="dxa"/>
            <w:gridSpan w:val="6"/>
          </w:tcPr>
          <w:p w14:paraId="6C270C8A" w14:textId="77777777" w:rsidR="006C26DF" w:rsidRPr="0076335C" w:rsidRDefault="006C26DF" w:rsidP="00325775">
            <w:pPr>
              <w:rPr>
                <w:sz w:val="19"/>
                <w:szCs w:val="19"/>
                <w:lang w:val="en-US"/>
              </w:rPr>
            </w:pPr>
            <w:r w:rsidRPr="0076335C">
              <w:rPr>
                <w:sz w:val="19"/>
                <w:szCs w:val="19"/>
                <w:lang w:val="en-US"/>
              </w:rPr>
              <w:t>Professor</w:t>
            </w:r>
          </w:p>
        </w:tc>
      </w:tr>
      <w:tr w:rsidR="00FC5D9B" w:rsidRPr="005649FC" w14:paraId="13617C00" w14:textId="77777777" w:rsidTr="005C501C">
        <w:trPr>
          <w:jc w:val="center"/>
        </w:trPr>
        <w:tc>
          <w:tcPr>
            <w:tcW w:w="4290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56" w:type="dxa"/>
            <w:gridSpan w:val="6"/>
          </w:tcPr>
          <w:p w14:paraId="794CD3AD" w14:textId="158F6624" w:rsidR="00523975" w:rsidRPr="00523975" w:rsidRDefault="006C26DF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Faculty of Organizational Sciences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  <w:r w:rsidR="005C501C">
              <w:rPr>
                <w:sz w:val="19"/>
                <w:szCs w:val="19"/>
                <w:lang w:val="en-US"/>
              </w:rPr>
              <w:t xml:space="preserve">, </w:t>
            </w:r>
            <w:r w:rsidR="006410A1">
              <w:rPr>
                <w:sz w:val="19"/>
                <w:szCs w:val="19"/>
              </w:rPr>
              <w:t>Since</w:t>
            </w:r>
            <w:r w:rsidR="00523975">
              <w:rPr>
                <w:sz w:val="19"/>
                <w:szCs w:val="19"/>
              </w:rPr>
              <w:t xml:space="preserve"> </w:t>
            </w:r>
            <w:r w:rsidR="00523975">
              <w:rPr>
                <w:sz w:val="19"/>
                <w:szCs w:val="19"/>
                <w:lang w:val="en-US"/>
              </w:rPr>
              <w:t>1995.</w:t>
            </w:r>
          </w:p>
        </w:tc>
      </w:tr>
      <w:tr w:rsidR="006C26DF" w:rsidRPr="005649FC" w14:paraId="4F528A8C" w14:textId="77777777" w:rsidTr="005C501C">
        <w:trPr>
          <w:jc w:val="center"/>
        </w:trPr>
        <w:tc>
          <w:tcPr>
            <w:tcW w:w="4290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656" w:type="dxa"/>
            <w:gridSpan w:val="6"/>
          </w:tcPr>
          <w:p w14:paraId="082D5CEC" w14:textId="102FE0B7" w:rsidR="006C26DF" w:rsidRPr="0076335C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2A495AD0" w14:textId="77777777" w:rsidTr="005C501C">
        <w:trPr>
          <w:jc w:val="center"/>
        </w:trPr>
        <w:tc>
          <w:tcPr>
            <w:tcW w:w="9946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5C501C">
        <w:trPr>
          <w:jc w:val="center"/>
        </w:trPr>
        <w:tc>
          <w:tcPr>
            <w:tcW w:w="1174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889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462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421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5C501C" w:rsidRPr="005649FC" w14:paraId="584A0B1E" w14:textId="77777777" w:rsidTr="005C501C">
        <w:trPr>
          <w:jc w:val="center"/>
        </w:trPr>
        <w:tc>
          <w:tcPr>
            <w:tcW w:w="1174" w:type="dxa"/>
            <w:gridSpan w:val="2"/>
          </w:tcPr>
          <w:p w14:paraId="6EA8178B" w14:textId="77777777" w:rsidR="005C501C" w:rsidRPr="00FA58AC" w:rsidRDefault="005C501C" w:rsidP="005C501C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889" w:type="dxa"/>
            <w:gridSpan w:val="2"/>
          </w:tcPr>
          <w:p w14:paraId="5B18F400" w14:textId="77777777" w:rsidR="005C501C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2017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  <w:p w14:paraId="67559BEC" w14:textId="77777777" w:rsidR="005C501C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</w:p>
          <w:p w14:paraId="5A4B8EE4" w14:textId="77777777" w:rsidR="005C501C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2012.</w:t>
            </w:r>
          </w:p>
          <w:p w14:paraId="4413B075" w14:textId="1FB598B9" w:rsidR="005C501C" w:rsidRPr="006E5B12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2007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42654E99" w14:textId="77777777" w:rsidR="005C501C" w:rsidRPr="006E5B12" w:rsidRDefault="005C501C" w:rsidP="005C501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Organizational Sciences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14:paraId="4385121B" w14:textId="77777777" w:rsidR="005C501C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Faculty of Organizational Sciences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associate 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14:paraId="63147D6F" w14:textId="7777777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Faculty of Organizational Sciences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assistant 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421" w:type="dxa"/>
            <w:gridSpan w:val="3"/>
          </w:tcPr>
          <w:p w14:paraId="241CED2F" w14:textId="77777777" w:rsidR="005C501C" w:rsidRDefault="005C501C" w:rsidP="005C501C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 w:rsidRPr="0076335C">
              <w:rPr>
                <w:sz w:val="19"/>
                <w:szCs w:val="19"/>
                <w:lang w:val="en-US"/>
              </w:rPr>
              <w:t>Software engineering</w:t>
            </w:r>
          </w:p>
          <w:p w14:paraId="04C3E019" w14:textId="77777777" w:rsidR="005C501C" w:rsidRDefault="005C501C" w:rsidP="005C501C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 w:rsidRPr="0076335C">
              <w:rPr>
                <w:sz w:val="19"/>
                <w:szCs w:val="19"/>
                <w:lang w:val="en-US"/>
              </w:rPr>
              <w:t>Software engineering</w:t>
            </w:r>
          </w:p>
          <w:p w14:paraId="6978BF26" w14:textId="7777777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 w:rsidRPr="0076335C"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 w:rsidR="005C501C" w:rsidRPr="005649FC" w14:paraId="76006034" w14:textId="77777777" w:rsidTr="005C501C">
        <w:trPr>
          <w:jc w:val="center"/>
        </w:trPr>
        <w:tc>
          <w:tcPr>
            <w:tcW w:w="1174" w:type="dxa"/>
            <w:gridSpan w:val="2"/>
          </w:tcPr>
          <w:p w14:paraId="2B995079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889" w:type="dxa"/>
            <w:gridSpan w:val="2"/>
          </w:tcPr>
          <w:p w14:paraId="33B0EBE1" w14:textId="58097AFA" w:rsidR="005C501C" w:rsidRPr="006E5B12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2006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2555D9E0" w14:textId="0DC7A9F5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21" w:type="dxa"/>
            <w:gridSpan w:val="3"/>
          </w:tcPr>
          <w:p w14:paraId="6994369F" w14:textId="5C004A11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18F93A20" w14:textId="77777777" w:rsidTr="005C501C">
        <w:trPr>
          <w:jc w:val="center"/>
        </w:trPr>
        <w:tc>
          <w:tcPr>
            <w:tcW w:w="1174" w:type="dxa"/>
            <w:gridSpan w:val="2"/>
          </w:tcPr>
          <w:p w14:paraId="0777A10E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89" w:type="dxa"/>
            <w:gridSpan w:val="2"/>
          </w:tcPr>
          <w:p w14:paraId="136A5ACC" w14:textId="0DEDAE9D" w:rsidR="005C501C" w:rsidRPr="005C501C" w:rsidRDefault="005C501C" w:rsidP="005C501C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2001.</w:t>
            </w:r>
          </w:p>
        </w:tc>
        <w:tc>
          <w:tcPr>
            <w:tcW w:w="4462" w:type="dxa"/>
            <w:gridSpan w:val="5"/>
          </w:tcPr>
          <w:p w14:paraId="722A0D3D" w14:textId="22DE8D4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21" w:type="dxa"/>
            <w:gridSpan w:val="3"/>
          </w:tcPr>
          <w:p w14:paraId="524AC1CA" w14:textId="64CD4EC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00E14079" w14:textId="77777777" w:rsidTr="005C501C">
        <w:trPr>
          <w:jc w:val="center"/>
        </w:trPr>
        <w:tc>
          <w:tcPr>
            <w:tcW w:w="1174" w:type="dxa"/>
            <w:gridSpan w:val="2"/>
          </w:tcPr>
          <w:p w14:paraId="2C37AC00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89" w:type="dxa"/>
            <w:gridSpan w:val="2"/>
          </w:tcPr>
          <w:p w14:paraId="6ECE55B0" w14:textId="399975E6" w:rsidR="005C501C" w:rsidRPr="006E5B12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1994</w:t>
            </w:r>
            <w:r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7CBA2B08" w14:textId="50B81A8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21" w:type="dxa"/>
            <w:gridSpan w:val="3"/>
          </w:tcPr>
          <w:p w14:paraId="0D11D9E8" w14:textId="433FCCA8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46073520" w14:textId="77777777" w:rsidTr="005C501C">
        <w:trPr>
          <w:jc w:val="center"/>
        </w:trPr>
        <w:tc>
          <w:tcPr>
            <w:tcW w:w="9946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5D9B" w:rsidRPr="00FA58AC" w14:paraId="46314763" w14:textId="77777777" w:rsidTr="005C501C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333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522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41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5C501C" w:rsidRPr="005649FC" w14:paraId="565146B4" w14:textId="77777777" w:rsidTr="005C501C">
        <w:trPr>
          <w:jc w:val="center"/>
        </w:trPr>
        <w:tc>
          <w:tcPr>
            <w:tcW w:w="550" w:type="dxa"/>
          </w:tcPr>
          <w:p w14:paraId="6B8C8045" w14:textId="2E393748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0821D912" w14:textId="1ADD184D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Databases</w:t>
            </w:r>
          </w:p>
        </w:tc>
        <w:tc>
          <w:tcPr>
            <w:tcW w:w="4522" w:type="dxa"/>
            <w:gridSpan w:val="5"/>
          </w:tcPr>
          <w:p w14:paraId="159140B6" w14:textId="77777777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006C504D" w14:textId="6E265ED1" w:rsidR="005C501C" w:rsidRPr="00A07FE4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5C501C" w:rsidRPr="005649FC" w14:paraId="575385E9" w14:textId="77777777" w:rsidTr="005C501C">
        <w:trPr>
          <w:jc w:val="center"/>
        </w:trPr>
        <w:tc>
          <w:tcPr>
            <w:tcW w:w="550" w:type="dxa"/>
          </w:tcPr>
          <w:p w14:paraId="07125218" w14:textId="640A933B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64E41478" w14:textId="01045DC0" w:rsidR="005C501C" w:rsidRPr="005C501C" w:rsidRDefault="005C501C" w:rsidP="005C501C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Bussines process modeling</w:t>
            </w:r>
          </w:p>
        </w:tc>
        <w:tc>
          <w:tcPr>
            <w:tcW w:w="4522" w:type="dxa"/>
            <w:gridSpan w:val="5"/>
          </w:tcPr>
          <w:p w14:paraId="1CF230D0" w14:textId="77777777" w:rsidR="005C501C" w:rsidRDefault="005C501C" w:rsidP="005C501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124760A6" w14:textId="511067F1" w:rsidR="005C501C" w:rsidRPr="006E5B12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5C501C" w:rsidRPr="005649FC" w14:paraId="7ED9E2D6" w14:textId="77777777" w:rsidTr="005C501C">
        <w:trPr>
          <w:jc w:val="center"/>
        </w:trPr>
        <w:tc>
          <w:tcPr>
            <w:tcW w:w="550" w:type="dxa"/>
          </w:tcPr>
          <w:p w14:paraId="2F89F620" w14:textId="04BF229E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5AB3F0F5" w14:textId="3E6E5522" w:rsidR="005C501C" w:rsidRPr="005C501C" w:rsidRDefault="005C501C" w:rsidP="005C501C">
            <w:pPr>
              <w:rPr>
                <w:sz w:val="19"/>
                <w:szCs w:val="19"/>
                <w:lang w:val="sr-Latn-RS"/>
              </w:rPr>
            </w:pPr>
            <w:r>
              <w:rPr>
                <w:lang w:val="sr-Latn-RS"/>
              </w:rPr>
              <w:t>Information systems design</w:t>
            </w:r>
          </w:p>
        </w:tc>
        <w:tc>
          <w:tcPr>
            <w:tcW w:w="4522" w:type="dxa"/>
            <w:gridSpan w:val="5"/>
          </w:tcPr>
          <w:p w14:paraId="442FBDD9" w14:textId="77777777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7692F550" w14:textId="7D7077AA" w:rsidR="005C501C" w:rsidRPr="00A07FE4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5C501C" w:rsidRPr="005649FC" w14:paraId="69404484" w14:textId="77777777" w:rsidTr="005C501C">
        <w:trPr>
          <w:jc w:val="center"/>
        </w:trPr>
        <w:tc>
          <w:tcPr>
            <w:tcW w:w="550" w:type="dxa"/>
          </w:tcPr>
          <w:p w14:paraId="3A453208" w14:textId="339FB541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B9D3673" w14:textId="2460A0DD" w:rsidR="005C501C" w:rsidRPr="005C501C" w:rsidRDefault="005C501C" w:rsidP="005C501C">
            <w:pPr>
              <w:rPr>
                <w:lang w:val="sr-Latn-RS"/>
              </w:rPr>
            </w:pPr>
            <w:r>
              <w:rPr>
                <w:lang w:val="sr-Latn-RS"/>
              </w:rPr>
              <w:t>Analyze and logical design of information systems</w:t>
            </w:r>
          </w:p>
        </w:tc>
        <w:tc>
          <w:tcPr>
            <w:tcW w:w="4522" w:type="dxa"/>
            <w:gridSpan w:val="5"/>
          </w:tcPr>
          <w:p w14:paraId="293E8F94" w14:textId="2E446886" w:rsidR="005C501C" w:rsidRDefault="005C501C" w:rsidP="005C501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6016E446" w14:textId="5EABC345" w:rsidR="005C501C" w:rsidRPr="009E31B4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5C501C" w:rsidRPr="005649FC" w14:paraId="2A0EC35B" w14:textId="77777777" w:rsidTr="005C501C">
        <w:trPr>
          <w:jc w:val="center"/>
        </w:trPr>
        <w:tc>
          <w:tcPr>
            <w:tcW w:w="550" w:type="dxa"/>
          </w:tcPr>
          <w:p w14:paraId="61917C27" w14:textId="10F95EC0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2554DC34" w14:textId="0C4A5939" w:rsidR="005C501C" w:rsidRPr="005C501C" w:rsidRDefault="005C501C" w:rsidP="005C501C">
            <w:pPr>
              <w:rPr>
                <w:sz w:val="19"/>
                <w:szCs w:val="19"/>
                <w:lang w:val="sr-Latn-RS"/>
              </w:rPr>
            </w:pPr>
            <w:r>
              <w:rPr>
                <w:lang w:val="sr-Latn-RS"/>
              </w:rPr>
              <w:t>Physical project of IS in selected environment (project)</w:t>
            </w:r>
          </w:p>
        </w:tc>
        <w:tc>
          <w:tcPr>
            <w:tcW w:w="4522" w:type="dxa"/>
            <w:gridSpan w:val="5"/>
          </w:tcPr>
          <w:p w14:paraId="43909048" w14:textId="1C524F2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1BFBE862" w14:textId="7E6F1A7C" w:rsidR="005C501C" w:rsidRPr="006E5B12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5C501C" w:rsidRPr="005649FC" w14:paraId="0F97B436" w14:textId="77777777" w:rsidTr="005C501C">
        <w:trPr>
          <w:jc w:val="center"/>
        </w:trPr>
        <w:tc>
          <w:tcPr>
            <w:tcW w:w="550" w:type="dxa"/>
          </w:tcPr>
          <w:p w14:paraId="1369460A" w14:textId="49B4A0F3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48B0A827" w14:textId="6CC3E0EF" w:rsidR="005C501C" w:rsidRPr="005C501C" w:rsidRDefault="005C501C" w:rsidP="005C501C">
            <w:pPr>
              <w:rPr>
                <w:sz w:val="19"/>
                <w:szCs w:val="19"/>
                <w:lang w:val="sr-Latn-RS"/>
              </w:rPr>
            </w:pPr>
            <w:r>
              <w:rPr>
                <w:lang w:val="sr-Latn-RS"/>
              </w:rPr>
              <w:t>Selected topics of Information systems</w:t>
            </w:r>
          </w:p>
        </w:tc>
        <w:tc>
          <w:tcPr>
            <w:tcW w:w="4522" w:type="dxa"/>
            <w:gridSpan w:val="5"/>
          </w:tcPr>
          <w:p w14:paraId="3C2FB4B0" w14:textId="6D9B1F99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0D339995" w14:textId="075800E2" w:rsidR="005C501C" w:rsidRPr="006E5B12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5C501C" w:rsidRPr="005649FC" w14:paraId="7E81C338" w14:textId="77777777" w:rsidTr="005C501C">
        <w:trPr>
          <w:jc w:val="center"/>
        </w:trPr>
        <w:tc>
          <w:tcPr>
            <w:tcW w:w="550" w:type="dxa"/>
          </w:tcPr>
          <w:p w14:paraId="7B4E706C" w14:textId="77777777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B3BD613" w14:textId="659CBE6A" w:rsidR="005C501C" w:rsidRPr="005C501C" w:rsidRDefault="005C501C" w:rsidP="005C501C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Cyrl-CS"/>
              </w:rPr>
              <w:t>Databases</w:t>
            </w:r>
            <w:r>
              <w:rPr>
                <w:sz w:val="19"/>
                <w:szCs w:val="19"/>
                <w:lang w:val="sr-Latn-RS"/>
              </w:rPr>
              <w:t xml:space="preserve"> 2</w:t>
            </w:r>
          </w:p>
        </w:tc>
        <w:tc>
          <w:tcPr>
            <w:tcW w:w="4522" w:type="dxa"/>
            <w:gridSpan w:val="5"/>
          </w:tcPr>
          <w:p w14:paraId="11904DAE" w14:textId="576699D5" w:rsidR="005C501C" w:rsidRPr="00BD3F64" w:rsidRDefault="005C501C" w:rsidP="005C501C">
            <w:pPr>
              <w:rPr>
                <w:rStyle w:val="hps"/>
                <w:color w:val="333333"/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6800B738" w14:textId="77777777" w:rsidR="005C501C" w:rsidRDefault="005C501C" w:rsidP="005C501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5C501C" w:rsidRPr="005649FC" w14:paraId="7C023138" w14:textId="77777777" w:rsidTr="005C501C">
        <w:trPr>
          <w:jc w:val="center"/>
        </w:trPr>
        <w:tc>
          <w:tcPr>
            <w:tcW w:w="550" w:type="dxa"/>
          </w:tcPr>
          <w:p w14:paraId="71EBEEFA" w14:textId="77777777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33BE289" w14:textId="17FE0C4D" w:rsidR="005C501C" w:rsidRPr="005C501C" w:rsidRDefault="005C501C" w:rsidP="005C501C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Database administration</w:t>
            </w:r>
          </w:p>
        </w:tc>
        <w:tc>
          <w:tcPr>
            <w:tcW w:w="4522" w:type="dxa"/>
            <w:gridSpan w:val="5"/>
          </w:tcPr>
          <w:p w14:paraId="2B6E6309" w14:textId="249D09EA" w:rsidR="005C501C" w:rsidRPr="00BD3F64" w:rsidRDefault="005C501C" w:rsidP="005C501C">
            <w:pPr>
              <w:rPr>
                <w:rStyle w:val="hps"/>
                <w:color w:val="333333"/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44DA0BC4" w14:textId="77777777" w:rsidR="005C501C" w:rsidRDefault="005C501C" w:rsidP="005C501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5C501C" w:rsidRPr="005649FC" w14:paraId="7735F7DC" w14:textId="77777777" w:rsidTr="005C501C">
        <w:trPr>
          <w:jc w:val="center"/>
        </w:trPr>
        <w:tc>
          <w:tcPr>
            <w:tcW w:w="550" w:type="dxa"/>
          </w:tcPr>
          <w:p w14:paraId="6444DCCB" w14:textId="77777777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40D74AD6" w14:textId="2E36B479" w:rsidR="005C501C" w:rsidRDefault="005C501C" w:rsidP="005C501C">
            <w:pPr>
              <w:rPr>
                <w:sz w:val="19"/>
                <w:szCs w:val="19"/>
              </w:rPr>
            </w:pPr>
            <w:r>
              <w:rPr>
                <w:lang w:val="sr-Latn-RS"/>
              </w:rPr>
              <w:t>Physical project of IS in selected environment (project)</w:t>
            </w:r>
          </w:p>
        </w:tc>
        <w:tc>
          <w:tcPr>
            <w:tcW w:w="4522" w:type="dxa"/>
            <w:gridSpan w:val="5"/>
          </w:tcPr>
          <w:p w14:paraId="1E5ECD95" w14:textId="081C3185" w:rsidR="005C501C" w:rsidRPr="00BD3F64" w:rsidRDefault="005C501C" w:rsidP="005C501C">
            <w:pPr>
              <w:rPr>
                <w:rStyle w:val="hps"/>
                <w:color w:val="333333"/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36019ECD" w14:textId="77777777" w:rsidR="005C501C" w:rsidRDefault="005C501C" w:rsidP="005C501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5C501C" w:rsidRPr="005649FC" w14:paraId="4A46090A" w14:textId="77777777" w:rsidTr="005C501C">
        <w:trPr>
          <w:jc w:val="center"/>
        </w:trPr>
        <w:tc>
          <w:tcPr>
            <w:tcW w:w="550" w:type="dxa"/>
          </w:tcPr>
          <w:p w14:paraId="2EEE6F85" w14:textId="77777777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C391756" w14:textId="1BDB526A" w:rsidR="005C501C" w:rsidRDefault="005C501C" w:rsidP="005C501C">
            <w:pPr>
              <w:rPr>
                <w:sz w:val="19"/>
                <w:szCs w:val="19"/>
              </w:rPr>
            </w:pPr>
            <w:r>
              <w:rPr>
                <w:lang w:val="sr-Latn-RS"/>
              </w:rPr>
              <w:t>Selected topics of Information systems</w:t>
            </w:r>
          </w:p>
        </w:tc>
        <w:tc>
          <w:tcPr>
            <w:tcW w:w="4522" w:type="dxa"/>
            <w:gridSpan w:val="5"/>
          </w:tcPr>
          <w:p w14:paraId="054105CD" w14:textId="1E4C3F55" w:rsidR="005C501C" w:rsidRPr="00BD3F64" w:rsidRDefault="005C501C" w:rsidP="005C501C">
            <w:pPr>
              <w:rPr>
                <w:rStyle w:val="hps"/>
                <w:color w:val="333333"/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2A884EDC" w14:textId="77777777" w:rsidR="005C501C" w:rsidRDefault="005C501C" w:rsidP="005C501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5C501C" w:rsidRPr="00FA58AC" w14:paraId="11C63D23" w14:textId="77777777" w:rsidTr="005C501C">
        <w:trPr>
          <w:gridAfter w:val="1"/>
          <w:wAfter w:w="14" w:type="dxa"/>
          <w:jc w:val="center"/>
        </w:trPr>
        <w:tc>
          <w:tcPr>
            <w:tcW w:w="9932" w:type="dxa"/>
            <w:gridSpan w:val="11"/>
          </w:tcPr>
          <w:p w14:paraId="49E92F3E" w14:textId="77777777" w:rsidR="005C501C" w:rsidRPr="00FA58AC" w:rsidRDefault="005C501C" w:rsidP="005C501C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5C501C" w:rsidRPr="005649FC" w14:paraId="05E8182F" w14:textId="77777777" w:rsidTr="005C501C">
        <w:trPr>
          <w:jc w:val="center"/>
        </w:trPr>
        <w:tc>
          <w:tcPr>
            <w:tcW w:w="550" w:type="dxa"/>
          </w:tcPr>
          <w:p w14:paraId="7D24127F" w14:textId="77777777" w:rsidR="005C501C" w:rsidRPr="005649FC" w:rsidRDefault="005C501C" w:rsidP="005C501C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6BE68779" w14:textId="05719459" w:rsidR="005C501C" w:rsidRPr="00C57B5A" w:rsidRDefault="005C501C" w:rsidP="005C501C">
            <w:pPr>
              <w:jc w:val="both"/>
              <w:rPr>
                <w:sz w:val="19"/>
                <w:szCs w:val="19"/>
                <w:lang w:val="sr-Cyrl-CS"/>
              </w:rPr>
            </w:pPr>
            <w:r w:rsidRPr="00835C94">
              <w:rPr>
                <w:sz w:val="19"/>
                <w:szCs w:val="19"/>
                <w:lang w:val="sr-Cyrl-CS"/>
              </w:rPr>
              <w:t xml:space="preserve">М. Jankovic, М. Ljubicic, N. Anicic, Z. </w:t>
            </w:r>
            <w:r>
              <w:rPr>
                <w:sz w:val="19"/>
                <w:szCs w:val="19"/>
                <w:lang w:val="sr-Cyrl-CS"/>
              </w:rPr>
              <w:t xml:space="preserve">Marjanovic: „Enhancing BPMN 2.0 </w:t>
            </w:r>
            <w:r w:rsidRPr="00835C94">
              <w:rPr>
                <w:sz w:val="19"/>
                <w:szCs w:val="19"/>
                <w:lang w:val="sr-Cyrl-CS"/>
              </w:rPr>
              <w:t>Informational Perspective to Support Interoperability for Cross-Organizational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Business Processes“, Computer Science and Information Systems, Volume 12, Issue 3,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1101–1120, 2015. doi:10.2298/CSIS141112013J,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ISSN: 1820-0214, [SCIe Impact Factor 2015 = 0.623] (М23)</w:t>
            </w:r>
          </w:p>
        </w:tc>
      </w:tr>
      <w:tr w:rsidR="005C501C" w:rsidRPr="005649FC" w14:paraId="4E97D684" w14:textId="77777777" w:rsidTr="005C501C">
        <w:trPr>
          <w:jc w:val="center"/>
        </w:trPr>
        <w:tc>
          <w:tcPr>
            <w:tcW w:w="550" w:type="dxa"/>
          </w:tcPr>
          <w:p w14:paraId="33F473DB" w14:textId="77777777" w:rsidR="005C501C" w:rsidRPr="005649FC" w:rsidRDefault="005C501C" w:rsidP="005C501C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440D558D" w14:textId="5CB33804" w:rsidR="005C501C" w:rsidRPr="00C57B5A" w:rsidRDefault="005C501C" w:rsidP="005C501C">
            <w:pPr>
              <w:jc w:val="both"/>
              <w:rPr>
                <w:sz w:val="19"/>
                <w:szCs w:val="19"/>
                <w:lang w:val="sr-Cyrl-CS"/>
              </w:rPr>
            </w:pPr>
            <w:r w:rsidRPr="00835C94">
              <w:rPr>
                <w:sz w:val="19"/>
                <w:szCs w:val="19"/>
                <w:lang w:val="sr-Cyrl-CS"/>
              </w:rPr>
              <w:t>M. Petrović, M. Vučković, N. Turajlić, N., S. Babr</w:t>
            </w:r>
            <w:r>
              <w:rPr>
                <w:sz w:val="19"/>
                <w:szCs w:val="19"/>
                <w:lang w:val="sr-Cyrl-CS"/>
              </w:rPr>
              <w:t xml:space="preserve">ogic, N. Anicic, Z. Marjanovic, </w:t>
            </w:r>
            <w:r w:rsidRPr="00835C94">
              <w:rPr>
                <w:sz w:val="19"/>
                <w:szCs w:val="19"/>
                <w:lang w:val="sr-Cyrl-CS"/>
              </w:rPr>
              <w:t>„Automating ETL Processes Using the Domain-Specific Modeling Approach”,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Information Systems and e-Business Management, pp. 1-36, 2016. doi:10.1007/s10257-016-0325-8,ISSN: 1617-9846, [SCI Impact Factor 2015 = 0.953] (М23)</w:t>
            </w:r>
          </w:p>
        </w:tc>
      </w:tr>
      <w:tr w:rsidR="005C501C" w:rsidRPr="005649FC" w14:paraId="195E687C" w14:textId="77777777" w:rsidTr="005C501C">
        <w:trPr>
          <w:jc w:val="center"/>
        </w:trPr>
        <w:tc>
          <w:tcPr>
            <w:tcW w:w="550" w:type="dxa"/>
          </w:tcPr>
          <w:p w14:paraId="755AE86B" w14:textId="77777777" w:rsidR="005C501C" w:rsidRPr="005649FC" w:rsidRDefault="005C501C" w:rsidP="005C501C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3B9334D3" w14:textId="53771BBD" w:rsidR="005C501C" w:rsidRPr="001D44F1" w:rsidRDefault="005C501C" w:rsidP="005C501C">
            <w:pPr>
              <w:jc w:val="both"/>
              <w:rPr>
                <w:lang w:val="de-DE"/>
              </w:rPr>
            </w:pPr>
            <w:r w:rsidRPr="00835C94">
              <w:rPr>
                <w:sz w:val="19"/>
                <w:szCs w:val="19"/>
                <w:lang w:val="sr-Cyrl-CS"/>
              </w:rPr>
              <w:t>Lečić-Cvetković D., N. Aničič, S. Babarogić, N. Atan</w:t>
            </w:r>
            <w:r>
              <w:rPr>
                <w:sz w:val="19"/>
                <w:szCs w:val="19"/>
                <w:lang w:val="sr-Cyrl-CS"/>
              </w:rPr>
              <w:t xml:space="preserve">asov: „Towards an Interoperable </w:t>
            </w:r>
            <w:r w:rsidRPr="00835C94">
              <w:rPr>
                <w:sz w:val="19"/>
                <w:szCs w:val="19"/>
                <w:lang w:val="sr-Cyrl-CS"/>
              </w:rPr>
              <w:t>Production System”, Technics Technologies Education Management-TTEM, Vol. 5 No.2, pp. 309-320, 2010.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ISSN: 1840-1503, [SCIe Impact Factor = 0.256] (М23)</w:t>
            </w:r>
          </w:p>
        </w:tc>
      </w:tr>
      <w:tr w:rsidR="005C501C" w:rsidRPr="005649FC" w14:paraId="4131EEAF" w14:textId="77777777" w:rsidTr="005C501C">
        <w:trPr>
          <w:jc w:val="center"/>
        </w:trPr>
        <w:tc>
          <w:tcPr>
            <w:tcW w:w="550" w:type="dxa"/>
          </w:tcPr>
          <w:p w14:paraId="40D39A81" w14:textId="77777777" w:rsidR="005C501C" w:rsidRPr="005649FC" w:rsidRDefault="005C501C" w:rsidP="005C501C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10DB1E9C" w14:textId="33D65ABD" w:rsidR="005C501C" w:rsidRPr="001D44F1" w:rsidRDefault="005C501C" w:rsidP="005C501C">
            <w:pPr>
              <w:jc w:val="both"/>
              <w:rPr>
                <w:lang w:val="de-DE"/>
              </w:rPr>
            </w:pPr>
            <w:r>
              <w:t>D. Lečić-Cvetković, N. Atanasov, S. Babarogić, N. Aničić, „Web-Based</w:t>
            </w:r>
            <w:r>
              <w:rPr>
                <w:lang w:val="sr-Cyrl-RS"/>
              </w:rPr>
              <w:t xml:space="preserve"> </w:t>
            </w:r>
            <w:r>
              <w:t>Implementation of Replenishment Process in Distribution Channels - a Case Study”,</w:t>
            </w:r>
            <w:r>
              <w:rPr>
                <w:lang w:val="sr-Cyrl-RS"/>
              </w:rPr>
              <w:t xml:space="preserve"> </w:t>
            </w:r>
            <w:r>
              <w:t>International Journal of Industrial Engineering: Theory, Applications and Practice, Vol.18 No. 6, pp. 291-299, 2011.,</w:t>
            </w:r>
            <w:r>
              <w:rPr>
                <w:lang w:val="sr-Cyrl-RS"/>
              </w:rPr>
              <w:t xml:space="preserve"> </w:t>
            </w:r>
            <w:r>
              <w:t>ISSN: 1943-670X, [SCIe Impact Factor 2011 = 0.154]. (М23)</w:t>
            </w:r>
          </w:p>
        </w:tc>
      </w:tr>
      <w:tr w:rsidR="005C501C" w:rsidRPr="005649FC" w14:paraId="530A7580" w14:textId="77777777" w:rsidTr="005C501C">
        <w:trPr>
          <w:jc w:val="center"/>
        </w:trPr>
        <w:tc>
          <w:tcPr>
            <w:tcW w:w="550" w:type="dxa"/>
          </w:tcPr>
          <w:p w14:paraId="244ADF52" w14:textId="77777777" w:rsidR="005C501C" w:rsidRPr="005649FC" w:rsidRDefault="005C501C" w:rsidP="005C501C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67661A43" w14:textId="2F72A523" w:rsidR="005C501C" w:rsidRPr="001D44F1" w:rsidRDefault="005C501C" w:rsidP="005C501C">
            <w:pPr>
              <w:jc w:val="both"/>
              <w:rPr>
                <w:lang w:val="de-DE"/>
              </w:rPr>
            </w:pPr>
            <w:r>
              <w:t>N. Aničić, S. Nešković, M.Vučković, R.Cvetković: „Specification of Data Schema</w:t>
            </w:r>
            <w:r>
              <w:rPr>
                <w:lang w:val="sr-Cyrl-RS"/>
              </w:rPr>
              <w:t xml:space="preserve"> </w:t>
            </w:r>
            <w:r>
              <w:t>Mappings using Weaving Models“. Computer Science and Information Systems, Vol.</w:t>
            </w:r>
            <w:r>
              <w:rPr>
                <w:lang w:val="sr-Cyrl-RS"/>
              </w:rPr>
              <w:t xml:space="preserve"> </w:t>
            </w:r>
            <w:r>
              <w:t>9, No. 2, 539-559, 2012.</w:t>
            </w:r>
            <w:r>
              <w:rPr>
                <w:lang w:val="sr-Cyrl-RS"/>
              </w:rPr>
              <w:t xml:space="preserve"> </w:t>
            </w:r>
            <w:r>
              <w:t>ISSN: 1820-0214, [SCIe Impact Factor 2012 = 0.549]. (М23)</w:t>
            </w:r>
          </w:p>
        </w:tc>
      </w:tr>
      <w:tr w:rsidR="005C501C" w:rsidRPr="00FA58AC" w14:paraId="5984FC5C" w14:textId="77777777" w:rsidTr="005C501C">
        <w:trPr>
          <w:jc w:val="center"/>
        </w:trPr>
        <w:tc>
          <w:tcPr>
            <w:tcW w:w="9946" w:type="dxa"/>
            <w:gridSpan w:val="12"/>
          </w:tcPr>
          <w:p w14:paraId="7A458ED2" w14:textId="77777777" w:rsidR="005C501C" w:rsidRPr="00FA58AC" w:rsidRDefault="005C501C" w:rsidP="005C501C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5C501C" w:rsidRPr="005649FC" w14:paraId="33158CE2" w14:textId="77777777" w:rsidTr="005C501C">
        <w:trPr>
          <w:jc w:val="center"/>
        </w:trPr>
        <w:tc>
          <w:tcPr>
            <w:tcW w:w="4461" w:type="dxa"/>
            <w:gridSpan w:val="7"/>
          </w:tcPr>
          <w:p w14:paraId="5DD228D1" w14:textId="77777777" w:rsidR="005C501C" w:rsidRPr="0076335C" w:rsidRDefault="005C501C" w:rsidP="005C50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485" w:type="dxa"/>
            <w:gridSpan w:val="5"/>
          </w:tcPr>
          <w:p w14:paraId="6274BA22" w14:textId="4B89B516" w:rsidR="005C501C" w:rsidRPr="0076335C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111 (Google Scholar), 11 (Scopus)</w:t>
            </w:r>
          </w:p>
        </w:tc>
      </w:tr>
      <w:tr w:rsidR="005C501C" w:rsidRPr="005649FC" w14:paraId="63D67014" w14:textId="77777777" w:rsidTr="005C501C">
        <w:trPr>
          <w:jc w:val="center"/>
        </w:trPr>
        <w:tc>
          <w:tcPr>
            <w:tcW w:w="4461" w:type="dxa"/>
            <w:gridSpan w:val="7"/>
          </w:tcPr>
          <w:p w14:paraId="5CCA8E78" w14:textId="77777777" w:rsidR="005C501C" w:rsidRPr="0076335C" w:rsidRDefault="005C501C" w:rsidP="005C50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485" w:type="dxa"/>
            <w:gridSpan w:val="5"/>
          </w:tcPr>
          <w:p w14:paraId="61C87FA9" w14:textId="23A8198E" w:rsidR="005C501C" w:rsidRPr="00C2058D" w:rsidRDefault="005C501C" w:rsidP="005C501C">
            <w:pPr>
              <w:rPr>
                <w:lang w:val="sr-Cyrl-RS"/>
              </w:rPr>
            </w:pPr>
            <w:r>
              <w:rPr>
                <w:szCs w:val="22"/>
                <w:lang w:val="sr-Cyrl-RS"/>
              </w:rPr>
              <w:t>5</w:t>
            </w:r>
          </w:p>
        </w:tc>
      </w:tr>
      <w:tr w:rsidR="005C501C" w:rsidRPr="005649FC" w14:paraId="23197F82" w14:textId="77777777" w:rsidTr="005C501C">
        <w:trPr>
          <w:jc w:val="center"/>
        </w:trPr>
        <w:tc>
          <w:tcPr>
            <w:tcW w:w="4461" w:type="dxa"/>
            <w:gridSpan w:val="7"/>
          </w:tcPr>
          <w:p w14:paraId="34968882" w14:textId="77777777" w:rsidR="005C501C" w:rsidRPr="0076335C" w:rsidRDefault="005C501C" w:rsidP="005C50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45" w:type="dxa"/>
          </w:tcPr>
          <w:p w14:paraId="0DFFA385" w14:textId="3E976CA4" w:rsidR="005C501C" w:rsidRPr="0076335C" w:rsidRDefault="005C501C" w:rsidP="005C501C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640" w:type="dxa"/>
            <w:gridSpan w:val="4"/>
          </w:tcPr>
          <w:p w14:paraId="2330D2F3" w14:textId="53D7B047" w:rsidR="005C501C" w:rsidRPr="00C2058D" w:rsidRDefault="005C501C" w:rsidP="005C501C">
            <w:pPr>
              <w:rPr>
                <w:lang w:val="sr-Cyrl-R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5C501C" w:rsidRPr="005649FC" w14:paraId="044D5AA7" w14:textId="77777777" w:rsidTr="005C501C">
        <w:trPr>
          <w:jc w:val="center"/>
        </w:trPr>
        <w:tc>
          <w:tcPr>
            <w:tcW w:w="1692" w:type="dxa"/>
            <w:gridSpan w:val="3"/>
          </w:tcPr>
          <w:p w14:paraId="243D5FCA" w14:textId="77777777" w:rsidR="005C501C" w:rsidRPr="0076335C" w:rsidRDefault="005C501C" w:rsidP="005C50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254" w:type="dxa"/>
            <w:gridSpan w:val="9"/>
          </w:tcPr>
          <w:p w14:paraId="1C1EFAA3" w14:textId="77777777" w:rsidR="005C501C" w:rsidRPr="005C501C" w:rsidRDefault="005C501C" w:rsidP="005C501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val="en" w:eastAsia="en-US"/>
              </w:rPr>
            </w:pPr>
            <w:r w:rsidRPr="005C501C">
              <w:rPr>
                <w:rFonts w:ascii="inherit" w:hAnsi="inherit" w:cs="Courier New"/>
                <w:color w:val="212121"/>
                <w:lang w:val="en" w:eastAsia="en-US"/>
              </w:rPr>
              <w:t>2004 -2005. - One year research work at the institute "US National Institute</w:t>
            </w:r>
          </w:p>
          <w:p w14:paraId="6B81FD8E" w14:textId="77777777" w:rsidR="005C501C" w:rsidRPr="005C501C" w:rsidRDefault="005C501C" w:rsidP="005C501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val="en" w:eastAsia="en-US"/>
              </w:rPr>
            </w:pPr>
            <w:r w:rsidRPr="005C501C">
              <w:rPr>
                <w:rFonts w:ascii="inherit" w:hAnsi="inherit" w:cs="Courier New"/>
                <w:color w:val="212121"/>
                <w:lang w:val="en" w:eastAsia="en-US"/>
              </w:rPr>
              <w:t>of Standards and Technology "- USA, on the semantic integration of business</w:t>
            </w:r>
          </w:p>
          <w:p w14:paraId="74E90F38" w14:textId="77777777" w:rsidR="005C501C" w:rsidRPr="005C501C" w:rsidRDefault="005C501C" w:rsidP="005C501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val="en" w:eastAsia="en-US"/>
              </w:rPr>
            </w:pPr>
            <w:r w:rsidRPr="005C501C">
              <w:rPr>
                <w:rFonts w:ascii="inherit" w:hAnsi="inherit" w:cs="Courier New"/>
                <w:color w:val="212121"/>
                <w:lang w:val="en" w:eastAsia="en-US"/>
              </w:rPr>
              <w:t>application.</w:t>
            </w:r>
          </w:p>
          <w:p w14:paraId="61909FBF" w14:textId="2413EE78" w:rsidR="005C501C" w:rsidRPr="005C501C" w:rsidRDefault="005C501C" w:rsidP="005C501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val="en-US" w:eastAsia="en-US"/>
              </w:rPr>
            </w:pPr>
            <w:r w:rsidRPr="005C501C">
              <w:rPr>
                <w:rFonts w:ascii="inherit" w:hAnsi="inherit" w:cs="Courier New"/>
                <w:color w:val="212121"/>
                <w:lang w:val="en" w:eastAsia="en-US"/>
              </w:rPr>
              <w:t>Certificate: Oracle Database SQL Expert (March 2016).</w:t>
            </w:r>
          </w:p>
        </w:tc>
      </w:tr>
      <w:tr w:rsidR="005C501C" w:rsidRPr="009D4926" w14:paraId="5991EB0E" w14:textId="77777777" w:rsidTr="005C501C">
        <w:trPr>
          <w:jc w:val="center"/>
        </w:trPr>
        <w:tc>
          <w:tcPr>
            <w:tcW w:w="9946" w:type="dxa"/>
            <w:gridSpan w:val="12"/>
          </w:tcPr>
          <w:p w14:paraId="30E19806" w14:textId="606C07D8" w:rsidR="005C501C" w:rsidRPr="005C501C" w:rsidRDefault="005C501C" w:rsidP="005C50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Other relevant facts:</w:t>
            </w:r>
            <w:r w:rsidR="00325A2A">
              <w:rPr>
                <w:sz w:val="22"/>
                <w:szCs w:val="22"/>
              </w:rPr>
              <w:t xml:space="preserve"> teacher at Oracle University</w:t>
            </w:r>
            <w:bookmarkStart w:id="0" w:name="_GoBack"/>
            <w:bookmarkEnd w:id="0"/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25A2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C501C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4243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3901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Sergio</cp:lastModifiedBy>
  <cp:revision>4</cp:revision>
  <cp:lastPrinted>2012-02-13T18:34:00Z</cp:lastPrinted>
  <dcterms:created xsi:type="dcterms:W3CDTF">2019-02-04T12:15:00Z</dcterms:created>
  <dcterms:modified xsi:type="dcterms:W3CDTF">2019-02-04T23:51:00Z</dcterms:modified>
</cp:coreProperties>
</file>